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A4" w:rsidRDefault="000B6304" w:rsidP="00E571A4">
      <w:pPr>
        <w:spacing w:after="0" w:line="240" w:lineRule="auto"/>
        <w:jc w:val="center"/>
        <w:rPr>
          <w:rFonts w:ascii="Calibri" w:eastAsia="Times New Roman" w:hAnsi="Calibri" w:cs="Calibri"/>
          <w:b/>
          <w:bCs/>
          <w:color w:val="000000" w:themeColor="text1"/>
          <w:sz w:val="32"/>
          <w:szCs w:val="32"/>
          <w:lang w:eastAsia="en-NZ"/>
        </w:rPr>
      </w:pPr>
      <w:r>
        <w:rPr>
          <w:rFonts w:ascii="Calibri" w:eastAsia="Times New Roman" w:hAnsi="Calibri" w:cs="Calibri"/>
          <w:b/>
          <w:bCs/>
          <w:color w:val="000000" w:themeColor="text1"/>
          <w:sz w:val="32"/>
          <w:szCs w:val="32"/>
          <w:lang w:eastAsia="en-NZ"/>
        </w:rPr>
        <w:t>Waitangi Exhibition 2024</w:t>
      </w:r>
    </w:p>
    <w:p w:rsidR="000B6304" w:rsidRDefault="000B6304" w:rsidP="00E571A4">
      <w:pPr>
        <w:spacing w:after="0" w:line="240" w:lineRule="auto"/>
        <w:jc w:val="center"/>
        <w:rPr>
          <w:rFonts w:ascii="Calibri" w:eastAsia="Times New Roman" w:hAnsi="Calibri" w:cs="Calibri"/>
          <w:b/>
          <w:bCs/>
          <w:color w:val="000000" w:themeColor="text1"/>
          <w:sz w:val="32"/>
          <w:szCs w:val="32"/>
          <w:lang w:eastAsia="en-NZ"/>
        </w:rPr>
      </w:pPr>
    </w:p>
    <w:p w:rsidR="000B6304" w:rsidRPr="000B6304" w:rsidRDefault="000B6304" w:rsidP="00E571A4">
      <w:pPr>
        <w:spacing w:after="0" w:line="240" w:lineRule="auto"/>
        <w:jc w:val="center"/>
        <w:rPr>
          <w:rFonts w:ascii="Calibri" w:eastAsia="Times New Roman" w:hAnsi="Calibri" w:cs="Calibri"/>
          <w:b/>
          <w:bCs/>
          <w:color w:val="000000" w:themeColor="text1"/>
          <w:sz w:val="24"/>
          <w:szCs w:val="24"/>
          <w:lang w:eastAsia="en-NZ"/>
        </w:rPr>
      </w:pPr>
      <w:r w:rsidRPr="000B6304">
        <w:rPr>
          <w:rFonts w:ascii="Calibri" w:eastAsia="Times New Roman" w:hAnsi="Calibri" w:cs="Calibri"/>
          <w:b/>
          <w:bCs/>
          <w:color w:val="000000" w:themeColor="text1"/>
          <w:sz w:val="24"/>
          <w:szCs w:val="24"/>
          <w:lang w:eastAsia="en-NZ"/>
        </w:rPr>
        <w:t>31</w:t>
      </w:r>
      <w:r w:rsidRPr="000B6304">
        <w:rPr>
          <w:rFonts w:ascii="Calibri" w:eastAsia="Times New Roman" w:hAnsi="Calibri" w:cs="Calibri"/>
          <w:b/>
          <w:bCs/>
          <w:color w:val="000000" w:themeColor="text1"/>
          <w:sz w:val="24"/>
          <w:szCs w:val="24"/>
          <w:vertAlign w:val="superscript"/>
          <w:lang w:eastAsia="en-NZ"/>
        </w:rPr>
        <w:t>st</w:t>
      </w:r>
      <w:r w:rsidRPr="000B6304">
        <w:rPr>
          <w:rFonts w:ascii="Calibri" w:eastAsia="Times New Roman" w:hAnsi="Calibri" w:cs="Calibri"/>
          <w:b/>
          <w:bCs/>
          <w:color w:val="000000" w:themeColor="text1"/>
          <w:sz w:val="24"/>
          <w:szCs w:val="24"/>
          <w:lang w:eastAsia="en-NZ"/>
        </w:rPr>
        <w:t xml:space="preserve"> January – 11</w:t>
      </w:r>
      <w:r w:rsidRPr="000B6304">
        <w:rPr>
          <w:rFonts w:ascii="Calibri" w:eastAsia="Times New Roman" w:hAnsi="Calibri" w:cs="Calibri"/>
          <w:b/>
          <w:bCs/>
          <w:color w:val="000000" w:themeColor="text1"/>
          <w:sz w:val="24"/>
          <w:szCs w:val="24"/>
          <w:vertAlign w:val="superscript"/>
          <w:lang w:eastAsia="en-NZ"/>
        </w:rPr>
        <w:t>th</w:t>
      </w:r>
      <w:r w:rsidRPr="000B6304">
        <w:rPr>
          <w:rFonts w:ascii="Calibri" w:eastAsia="Times New Roman" w:hAnsi="Calibri" w:cs="Calibri"/>
          <w:b/>
          <w:bCs/>
          <w:color w:val="000000" w:themeColor="text1"/>
          <w:sz w:val="24"/>
          <w:szCs w:val="24"/>
          <w:lang w:eastAsia="en-NZ"/>
        </w:rPr>
        <w:t xml:space="preserve"> February</w:t>
      </w:r>
    </w:p>
    <w:p w:rsidR="000B6304" w:rsidRDefault="000B6304" w:rsidP="00E571A4">
      <w:pPr>
        <w:spacing w:after="0" w:line="240" w:lineRule="auto"/>
        <w:jc w:val="center"/>
        <w:rPr>
          <w:rFonts w:ascii="Calibri" w:eastAsia="Times New Roman" w:hAnsi="Calibri" w:cs="Calibri"/>
          <w:b/>
          <w:bCs/>
          <w:color w:val="000000" w:themeColor="text1"/>
          <w:sz w:val="32"/>
          <w:szCs w:val="32"/>
          <w:lang w:eastAsia="en-NZ"/>
        </w:rPr>
      </w:pPr>
    </w:p>
    <w:p w:rsidR="000B6304" w:rsidRPr="00E571A4" w:rsidRDefault="000B6304" w:rsidP="00E571A4">
      <w:pPr>
        <w:spacing w:after="0" w:line="240" w:lineRule="auto"/>
        <w:jc w:val="center"/>
        <w:rPr>
          <w:rFonts w:ascii="Times New Roman" w:eastAsia="Times New Roman" w:hAnsi="Times New Roman" w:cs="Times New Roman"/>
          <w:sz w:val="24"/>
          <w:szCs w:val="24"/>
          <w:lang w:eastAsia="en-NZ"/>
        </w:rPr>
      </w:pP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00E571A4" w:rsidP="00E571A4">
      <w:pPr>
        <w:spacing w:after="0" w:line="240" w:lineRule="auto"/>
        <w:jc w:val="center"/>
        <w:rPr>
          <w:rFonts w:ascii="Times New Roman" w:eastAsia="Times New Roman" w:hAnsi="Times New Roman" w:cs="Times New Roman"/>
          <w:sz w:val="24"/>
          <w:szCs w:val="24"/>
          <w:lang w:eastAsia="en-NZ"/>
        </w:rPr>
      </w:pPr>
      <w:r w:rsidRPr="00E571A4">
        <w:rPr>
          <w:rFonts w:ascii="Calibri" w:eastAsia="Times New Roman" w:hAnsi="Calibri" w:cs="Calibri"/>
          <w:b/>
          <w:bCs/>
          <w:color w:val="000000"/>
          <w:sz w:val="32"/>
          <w:szCs w:val="32"/>
          <w:lang w:eastAsia="en-NZ"/>
        </w:rPr>
        <w:t>Terms and Conditions</w:t>
      </w:r>
    </w:p>
    <w:p w:rsidR="00E571A4" w:rsidRPr="00E571A4" w:rsidRDefault="00E571A4" w:rsidP="00E571A4">
      <w:pPr>
        <w:spacing w:after="240" w:line="240" w:lineRule="auto"/>
        <w:rPr>
          <w:rFonts w:ascii="Times New Roman" w:eastAsia="Times New Roman" w:hAnsi="Times New Roman" w:cs="Times New Roman"/>
          <w:sz w:val="24"/>
          <w:szCs w:val="24"/>
          <w:lang w:eastAsia="en-NZ"/>
        </w:rPr>
      </w:pPr>
      <w:r w:rsidRPr="00E571A4">
        <w:rPr>
          <w:rFonts w:ascii="Times New Roman" w:eastAsia="Times New Roman" w:hAnsi="Times New Roman" w:cs="Times New Roman"/>
          <w:sz w:val="24"/>
          <w:szCs w:val="24"/>
          <w:lang w:eastAsia="en-NZ"/>
        </w:rPr>
        <w:br/>
      </w:r>
      <w:r w:rsidRPr="00E571A4">
        <w:rPr>
          <w:rFonts w:ascii="Times New Roman" w:eastAsia="Times New Roman" w:hAnsi="Times New Roman" w:cs="Times New Roman"/>
          <w:sz w:val="24"/>
          <w:szCs w:val="24"/>
          <w:lang w:eastAsia="en-NZ"/>
        </w:rPr>
        <w:br/>
      </w:r>
    </w:p>
    <w:p w:rsidR="00E571A4" w:rsidRPr="00E571A4" w:rsidRDefault="3F428E0D" w:rsidP="00E571A4">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 xml:space="preserve">These Terms and Conditions apply to art works exhibited at the </w:t>
      </w:r>
      <w:r w:rsidR="000B6304">
        <w:rPr>
          <w:rFonts w:ascii="Calibri" w:eastAsia="Times New Roman" w:hAnsi="Calibri" w:cs="Calibri"/>
          <w:color w:val="000000" w:themeColor="text1"/>
          <w:lang w:eastAsia="en-NZ"/>
        </w:rPr>
        <w:t>Waitangi 2024</w:t>
      </w:r>
      <w:r w:rsidRPr="3F428E0D">
        <w:rPr>
          <w:rFonts w:ascii="Calibri" w:eastAsia="Times New Roman" w:hAnsi="Calibri" w:cs="Calibri"/>
          <w:color w:val="000000" w:themeColor="text1"/>
          <w:lang w:eastAsia="en-NZ"/>
        </w:rPr>
        <w:t xml:space="preserve"> multi-media art exhibition organised by Te </w:t>
      </w:r>
      <w:proofErr w:type="spellStart"/>
      <w:r w:rsidRPr="3F428E0D">
        <w:rPr>
          <w:rFonts w:ascii="Calibri" w:eastAsia="Times New Roman" w:hAnsi="Calibri" w:cs="Calibri"/>
          <w:color w:val="000000" w:themeColor="text1"/>
          <w:lang w:eastAsia="en-NZ"/>
        </w:rPr>
        <w:t>Anau</w:t>
      </w:r>
      <w:proofErr w:type="spellEnd"/>
      <w:r w:rsidRPr="3F428E0D">
        <w:rPr>
          <w:rFonts w:ascii="Calibri" w:eastAsia="Times New Roman" w:hAnsi="Calibri" w:cs="Calibri"/>
          <w:color w:val="000000" w:themeColor="text1"/>
          <w:lang w:eastAsia="en-NZ"/>
        </w:rPr>
        <w:t xml:space="preserve"> Waitangi Charitabl</w:t>
      </w:r>
      <w:r w:rsidR="000B6304">
        <w:rPr>
          <w:rFonts w:ascii="Calibri" w:eastAsia="Times New Roman" w:hAnsi="Calibri" w:cs="Calibri"/>
          <w:color w:val="000000" w:themeColor="text1"/>
          <w:lang w:eastAsia="en-NZ"/>
        </w:rPr>
        <w:t xml:space="preserve">e Trust &amp; </w:t>
      </w:r>
      <w:proofErr w:type="spellStart"/>
      <w:r w:rsidR="000B6304">
        <w:rPr>
          <w:rFonts w:ascii="Calibri" w:eastAsia="Times New Roman" w:hAnsi="Calibri" w:cs="Calibri"/>
          <w:color w:val="000000" w:themeColor="text1"/>
          <w:lang w:eastAsia="en-NZ"/>
        </w:rPr>
        <w:t>Fiordland</w:t>
      </w:r>
      <w:proofErr w:type="spellEnd"/>
      <w:r w:rsidR="000B6304">
        <w:rPr>
          <w:rFonts w:ascii="Calibri" w:eastAsia="Times New Roman" w:hAnsi="Calibri" w:cs="Calibri"/>
          <w:color w:val="000000" w:themeColor="text1"/>
          <w:lang w:eastAsia="en-NZ"/>
        </w:rPr>
        <w:t xml:space="preserve"> Arts Charitable Trust</w:t>
      </w:r>
      <w:r w:rsidRPr="3F428E0D">
        <w:rPr>
          <w:rFonts w:ascii="Calibri" w:eastAsia="Times New Roman" w:hAnsi="Calibri" w:cs="Calibri"/>
          <w:color w:val="000000" w:themeColor="text1"/>
          <w:lang w:eastAsia="en-NZ"/>
        </w:rPr>
        <w:t>. </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3F428E0D" w:rsidP="00E571A4">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 xml:space="preserve">The art will be publicly displayed from </w:t>
      </w:r>
      <w:r w:rsidR="000B6304">
        <w:rPr>
          <w:rFonts w:ascii="Calibri" w:eastAsia="Times New Roman" w:hAnsi="Calibri" w:cs="Calibri"/>
          <w:color w:val="000000" w:themeColor="text1"/>
          <w:lang w:eastAsia="en-NZ"/>
        </w:rPr>
        <w:t>Wednesday 31</w:t>
      </w:r>
      <w:r w:rsidR="000B6304" w:rsidRPr="000B6304">
        <w:rPr>
          <w:rFonts w:ascii="Calibri" w:eastAsia="Times New Roman" w:hAnsi="Calibri" w:cs="Calibri"/>
          <w:color w:val="000000" w:themeColor="text1"/>
          <w:vertAlign w:val="superscript"/>
          <w:lang w:eastAsia="en-NZ"/>
        </w:rPr>
        <w:t>st</w:t>
      </w:r>
      <w:r w:rsidR="000B6304">
        <w:rPr>
          <w:rFonts w:ascii="Calibri" w:eastAsia="Times New Roman" w:hAnsi="Calibri" w:cs="Calibri"/>
          <w:color w:val="000000" w:themeColor="text1"/>
          <w:lang w:eastAsia="en-NZ"/>
        </w:rPr>
        <w:t xml:space="preserve"> January </w:t>
      </w:r>
      <w:r w:rsidR="000B6304" w:rsidRPr="3F428E0D">
        <w:rPr>
          <w:rFonts w:ascii="Calibri" w:eastAsia="Times New Roman" w:hAnsi="Calibri" w:cs="Calibri"/>
          <w:color w:val="000000" w:themeColor="text1"/>
          <w:lang w:eastAsia="en-NZ"/>
        </w:rPr>
        <w:t>–</w:t>
      </w:r>
      <w:r w:rsidRPr="3F428E0D">
        <w:rPr>
          <w:rFonts w:ascii="Calibri" w:eastAsia="Times New Roman" w:hAnsi="Calibri" w:cs="Calibri"/>
          <w:color w:val="000000" w:themeColor="text1"/>
          <w:lang w:eastAsia="en-NZ"/>
        </w:rPr>
        <w:t xml:space="preserve"> Sunday </w:t>
      </w:r>
      <w:r w:rsidR="000B6304">
        <w:rPr>
          <w:rFonts w:ascii="Calibri" w:eastAsia="Times New Roman" w:hAnsi="Calibri" w:cs="Calibri"/>
          <w:color w:val="000000" w:themeColor="text1"/>
          <w:lang w:eastAsia="en-NZ"/>
        </w:rPr>
        <w:t>11</w:t>
      </w:r>
      <w:r w:rsidR="000B6304" w:rsidRPr="000B6304">
        <w:rPr>
          <w:rFonts w:ascii="Calibri" w:eastAsia="Times New Roman" w:hAnsi="Calibri" w:cs="Calibri"/>
          <w:color w:val="000000" w:themeColor="text1"/>
          <w:vertAlign w:val="superscript"/>
          <w:lang w:eastAsia="en-NZ"/>
        </w:rPr>
        <w:t>th</w:t>
      </w:r>
      <w:r w:rsidR="000B6304">
        <w:rPr>
          <w:rFonts w:ascii="Calibri" w:eastAsia="Times New Roman" w:hAnsi="Calibri" w:cs="Calibri"/>
          <w:color w:val="000000" w:themeColor="text1"/>
          <w:lang w:eastAsia="en-NZ"/>
        </w:rPr>
        <w:t xml:space="preserve"> February 2024</w:t>
      </w:r>
      <w:r w:rsidRPr="3F428E0D">
        <w:rPr>
          <w:rFonts w:ascii="Calibri" w:eastAsia="Times New Roman" w:hAnsi="Calibri" w:cs="Calibri"/>
          <w:color w:val="000000" w:themeColor="text1"/>
          <w:lang w:eastAsia="en-NZ"/>
        </w:rPr>
        <w:t xml:space="preserve"> at the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Hub on 23 Main Street, Te </w:t>
      </w:r>
      <w:proofErr w:type="spellStart"/>
      <w:r w:rsidRPr="3F428E0D">
        <w:rPr>
          <w:rFonts w:ascii="Calibri" w:eastAsia="Times New Roman" w:hAnsi="Calibri" w:cs="Calibri"/>
          <w:color w:val="000000" w:themeColor="text1"/>
          <w:lang w:eastAsia="en-NZ"/>
        </w:rPr>
        <w:t>Anau</w:t>
      </w:r>
      <w:proofErr w:type="spellEnd"/>
      <w:r w:rsidRPr="3F428E0D">
        <w:rPr>
          <w:rFonts w:ascii="Calibri" w:eastAsia="Times New Roman" w:hAnsi="Calibri" w:cs="Calibri"/>
          <w:color w:val="000000" w:themeColor="text1"/>
          <w:lang w:eastAsia="en-NZ"/>
        </w:rPr>
        <w:t>.</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3F428E0D" w:rsidP="00E571A4">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 xml:space="preserve">Opening night: </w:t>
      </w:r>
      <w:r w:rsidR="000B6304">
        <w:rPr>
          <w:rFonts w:ascii="Calibri" w:eastAsia="Times New Roman" w:hAnsi="Calibri" w:cs="Calibri"/>
          <w:color w:val="000000" w:themeColor="text1"/>
          <w:lang w:eastAsia="en-NZ"/>
        </w:rPr>
        <w:t>Wednesday 31</w:t>
      </w:r>
      <w:r w:rsidR="000B6304" w:rsidRPr="000B6304">
        <w:rPr>
          <w:rFonts w:ascii="Calibri" w:eastAsia="Times New Roman" w:hAnsi="Calibri" w:cs="Calibri"/>
          <w:color w:val="000000" w:themeColor="text1"/>
          <w:vertAlign w:val="superscript"/>
          <w:lang w:eastAsia="en-NZ"/>
        </w:rPr>
        <w:t>st</w:t>
      </w:r>
      <w:r w:rsidR="000B6304">
        <w:rPr>
          <w:rFonts w:ascii="Calibri" w:eastAsia="Times New Roman" w:hAnsi="Calibri" w:cs="Calibri"/>
          <w:color w:val="000000" w:themeColor="text1"/>
          <w:lang w:eastAsia="en-NZ"/>
        </w:rPr>
        <w:t xml:space="preserve"> January</w:t>
      </w:r>
      <w:r w:rsidRPr="3F428E0D">
        <w:rPr>
          <w:rFonts w:ascii="Calibri" w:eastAsia="Times New Roman" w:hAnsi="Calibri" w:cs="Calibri"/>
          <w:color w:val="000000" w:themeColor="text1"/>
          <w:lang w:eastAsia="en-NZ"/>
        </w:rPr>
        <w:t xml:space="preserve"> - details to come</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00E571A4" w:rsidP="00E571A4">
      <w:pPr>
        <w:spacing w:after="0" w:line="240" w:lineRule="auto"/>
        <w:rPr>
          <w:rFonts w:ascii="Times New Roman" w:eastAsia="Times New Roman" w:hAnsi="Times New Roman" w:cs="Times New Roman"/>
          <w:sz w:val="24"/>
          <w:szCs w:val="24"/>
          <w:lang w:eastAsia="en-NZ"/>
        </w:rPr>
      </w:pPr>
      <w:r w:rsidRPr="00E571A4">
        <w:rPr>
          <w:rFonts w:ascii="Calibri" w:eastAsia="Times New Roman" w:hAnsi="Calibri" w:cs="Calibri"/>
          <w:b/>
          <w:bCs/>
          <w:color w:val="000000"/>
          <w:sz w:val="24"/>
          <w:szCs w:val="24"/>
          <w:lang w:eastAsia="en-NZ"/>
        </w:rPr>
        <w:t>Entry categories, themes and prizes</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00E571A4" w:rsidP="00E571A4">
      <w:pPr>
        <w:spacing w:after="0" w:line="240" w:lineRule="auto"/>
        <w:rPr>
          <w:rFonts w:ascii="Times New Roman" w:eastAsia="Times New Roman" w:hAnsi="Times New Roman" w:cs="Times New Roman"/>
          <w:sz w:val="24"/>
          <w:szCs w:val="24"/>
          <w:lang w:eastAsia="en-NZ"/>
        </w:rPr>
      </w:pPr>
      <w:r w:rsidRPr="00E571A4">
        <w:rPr>
          <w:rFonts w:ascii="Calibri" w:eastAsia="Times New Roman" w:hAnsi="Calibri" w:cs="Calibri"/>
          <w:color w:val="000000"/>
          <w:u w:val="single"/>
          <w:lang w:eastAsia="en-NZ"/>
        </w:rPr>
        <w:t>Categories</w:t>
      </w:r>
      <w:r w:rsidRPr="00E571A4">
        <w:rPr>
          <w:rFonts w:ascii="Calibri" w:eastAsia="Times New Roman" w:hAnsi="Calibri" w:cs="Calibri"/>
          <w:color w:val="000000"/>
          <w:lang w:eastAsia="en-NZ"/>
        </w:rPr>
        <w:t xml:space="preserve"> are pre-school, primary, secondary and adult. The adult section is open only to previously not exhibited work. All works should be new, or not previously exhibited work.</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00E571A4" w:rsidP="00E571A4">
      <w:pPr>
        <w:spacing w:after="0" w:line="240" w:lineRule="auto"/>
        <w:rPr>
          <w:rFonts w:ascii="Times New Roman" w:eastAsia="Times New Roman" w:hAnsi="Times New Roman" w:cs="Times New Roman"/>
          <w:sz w:val="24"/>
          <w:szCs w:val="24"/>
          <w:lang w:eastAsia="en-NZ"/>
        </w:rPr>
      </w:pPr>
      <w:r w:rsidRPr="00E571A4">
        <w:rPr>
          <w:rFonts w:ascii="Calibri" w:eastAsia="Times New Roman" w:hAnsi="Calibri" w:cs="Calibri"/>
          <w:color w:val="000000"/>
          <w:u w:val="single"/>
          <w:lang w:eastAsia="en-NZ"/>
        </w:rPr>
        <w:t>Prizes</w:t>
      </w:r>
      <w:r w:rsidRPr="00E571A4">
        <w:rPr>
          <w:rFonts w:ascii="Calibri" w:eastAsia="Times New Roman" w:hAnsi="Calibri" w:cs="Calibri"/>
          <w:color w:val="000000"/>
          <w:lang w:eastAsia="en-NZ"/>
        </w:rPr>
        <w:t xml:space="preserve"> will be awarded for each category and a ‘people’s choice’.  </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3F428E0D" w:rsidP="00E571A4">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u w:val="single"/>
          <w:lang w:eastAsia="en-NZ"/>
        </w:rPr>
        <w:t>Theme</w:t>
      </w:r>
      <w:r w:rsidRPr="3F428E0D">
        <w:rPr>
          <w:rFonts w:ascii="Calibri" w:eastAsia="Times New Roman" w:hAnsi="Calibri" w:cs="Calibri"/>
          <w:color w:val="000000" w:themeColor="text1"/>
          <w:lang w:eastAsia="en-NZ"/>
        </w:rPr>
        <w:t xml:space="preserve"> is: </w:t>
      </w:r>
      <w:r w:rsidR="00A32DA8">
        <w:rPr>
          <w:rFonts w:ascii="Calibri" w:eastAsia="Times New Roman" w:hAnsi="Calibri" w:cs="Calibri"/>
          <w:color w:val="000000" w:themeColor="text1"/>
          <w:lang w:eastAsia="en-NZ"/>
        </w:rPr>
        <w:t>Draw Close</w:t>
      </w:r>
    </w:p>
    <w:p w:rsidR="3F428E0D" w:rsidRDefault="3F428E0D" w:rsidP="000B6304">
      <w:pPr>
        <w:spacing w:after="0" w:line="240" w:lineRule="auto"/>
        <w:rPr>
          <w:rFonts w:ascii="Calibri" w:eastAsia="Times New Roman" w:hAnsi="Calibri" w:cs="Calibri"/>
          <w:color w:val="000000" w:themeColor="text1"/>
          <w:lang w:eastAsia="en-NZ"/>
        </w:rPr>
      </w:pPr>
    </w:p>
    <w:p w:rsidR="000B6304" w:rsidRPr="00DA7D87" w:rsidRDefault="3F428E0D" w:rsidP="000B6304">
      <w:pPr>
        <w:pStyle w:val="NoSpacing"/>
        <w:rPr>
          <w:rFonts w:asciiTheme="majorHAnsi" w:eastAsiaTheme="majorEastAsia" w:hAnsiTheme="majorHAnsi" w:cstheme="majorHAnsi"/>
          <w:i/>
          <w:iCs/>
          <w:color w:val="222222"/>
        </w:rPr>
      </w:pPr>
      <w:proofErr w:type="spellStart"/>
      <w:r w:rsidRPr="3F428E0D">
        <w:rPr>
          <w:rFonts w:ascii="Calibri" w:eastAsia="Times New Roman" w:hAnsi="Calibri" w:cs="Calibri"/>
          <w:color w:val="000000" w:themeColor="text1"/>
          <w:u w:val="single"/>
        </w:rPr>
        <w:t>Whaktauki</w:t>
      </w:r>
      <w:proofErr w:type="spellEnd"/>
      <w:r w:rsidRPr="3F428E0D">
        <w:rPr>
          <w:rFonts w:ascii="Calibri" w:eastAsia="Times New Roman" w:hAnsi="Calibri" w:cs="Calibri"/>
          <w:color w:val="000000" w:themeColor="text1"/>
          <w:u w:val="single"/>
        </w:rPr>
        <w:t>:</w:t>
      </w:r>
      <w:r w:rsidRPr="3F428E0D">
        <w:rPr>
          <w:rFonts w:ascii="Calibri" w:eastAsia="Times New Roman" w:hAnsi="Calibri" w:cs="Calibri"/>
          <w:color w:val="000000" w:themeColor="text1"/>
        </w:rPr>
        <w:t xml:space="preserve"> </w:t>
      </w:r>
      <w:proofErr w:type="spellStart"/>
      <w:r w:rsidR="000B6304" w:rsidRPr="00DA7D87">
        <w:rPr>
          <w:rFonts w:asciiTheme="majorHAnsi" w:hAnsiTheme="majorHAnsi" w:cstheme="majorHAnsi"/>
        </w:rPr>
        <w:t>Waiho</w:t>
      </w:r>
      <w:proofErr w:type="spellEnd"/>
      <w:r w:rsidR="000B6304" w:rsidRPr="00DA7D87">
        <w:rPr>
          <w:rFonts w:asciiTheme="majorHAnsi" w:hAnsiTheme="majorHAnsi" w:cstheme="majorHAnsi"/>
        </w:rPr>
        <w:t xml:space="preserve"> </w:t>
      </w:r>
      <w:proofErr w:type="spellStart"/>
      <w:r w:rsidR="000B6304" w:rsidRPr="00DA7D87">
        <w:rPr>
          <w:rFonts w:asciiTheme="majorHAnsi" w:hAnsiTheme="majorHAnsi" w:cstheme="majorHAnsi"/>
        </w:rPr>
        <w:t>i</w:t>
      </w:r>
      <w:proofErr w:type="spellEnd"/>
      <w:r w:rsidR="000B6304" w:rsidRPr="00DA7D87">
        <w:rPr>
          <w:rFonts w:asciiTheme="majorHAnsi" w:hAnsiTheme="majorHAnsi" w:cstheme="majorHAnsi"/>
        </w:rPr>
        <w:t xml:space="preserve"> </w:t>
      </w:r>
      <w:proofErr w:type="spellStart"/>
      <w:proofErr w:type="gramStart"/>
      <w:r w:rsidR="000B6304" w:rsidRPr="00DA7D87">
        <w:rPr>
          <w:rFonts w:asciiTheme="majorHAnsi" w:hAnsiTheme="majorHAnsi" w:cstheme="majorHAnsi"/>
        </w:rPr>
        <w:t>te</w:t>
      </w:r>
      <w:proofErr w:type="spellEnd"/>
      <w:proofErr w:type="gramEnd"/>
      <w:r w:rsidR="000B6304" w:rsidRPr="00DA7D87">
        <w:rPr>
          <w:rFonts w:asciiTheme="majorHAnsi" w:hAnsiTheme="majorHAnsi" w:cstheme="majorHAnsi"/>
        </w:rPr>
        <w:t xml:space="preserve"> </w:t>
      </w:r>
      <w:proofErr w:type="spellStart"/>
      <w:r w:rsidR="000B6304" w:rsidRPr="00DA7D87">
        <w:rPr>
          <w:rFonts w:asciiTheme="majorHAnsi" w:hAnsiTheme="majorHAnsi" w:cstheme="majorHAnsi"/>
        </w:rPr>
        <w:t>toipoto</w:t>
      </w:r>
      <w:proofErr w:type="spellEnd"/>
      <w:r w:rsidR="000B6304" w:rsidRPr="00DA7D87">
        <w:rPr>
          <w:rFonts w:asciiTheme="majorHAnsi" w:hAnsiTheme="majorHAnsi" w:cstheme="majorHAnsi"/>
        </w:rPr>
        <w:t xml:space="preserve">, </w:t>
      </w:r>
      <w:proofErr w:type="spellStart"/>
      <w:r w:rsidR="000B6304" w:rsidRPr="00DA7D87">
        <w:rPr>
          <w:rFonts w:asciiTheme="majorHAnsi" w:hAnsiTheme="majorHAnsi" w:cstheme="majorHAnsi"/>
        </w:rPr>
        <w:t>kaua</w:t>
      </w:r>
      <w:proofErr w:type="spellEnd"/>
      <w:r w:rsidR="000B6304" w:rsidRPr="00DA7D87">
        <w:rPr>
          <w:rFonts w:asciiTheme="majorHAnsi" w:hAnsiTheme="majorHAnsi" w:cstheme="majorHAnsi"/>
        </w:rPr>
        <w:t xml:space="preserve"> </w:t>
      </w:r>
      <w:proofErr w:type="spellStart"/>
      <w:r w:rsidR="000B6304" w:rsidRPr="00DA7D87">
        <w:rPr>
          <w:rFonts w:asciiTheme="majorHAnsi" w:hAnsiTheme="majorHAnsi" w:cstheme="majorHAnsi"/>
        </w:rPr>
        <w:t>i</w:t>
      </w:r>
      <w:proofErr w:type="spellEnd"/>
      <w:r w:rsidR="000B6304" w:rsidRPr="00DA7D87">
        <w:rPr>
          <w:rFonts w:asciiTheme="majorHAnsi" w:hAnsiTheme="majorHAnsi" w:cstheme="majorHAnsi"/>
        </w:rPr>
        <w:t xml:space="preserve"> </w:t>
      </w:r>
      <w:proofErr w:type="spellStart"/>
      <w:r w:rsidR="000B6304" w:rsidRPr="00DA7D87">
        <w:rPr>
          <w:rFonts w:asciiTheme="majorHAnsi" w:hAnsiTheme="majorHAnsi" w:cstheme="majorHAnsi"/>
        </w:rPr>
        <w:t>te</w:t>
      </w:r>
      <w:proofErr w:type="spellEnd"/>
      <w:r w:rsidR="000B6304" w:rsidRPr="00DA7D87">
        <w:rPr>
          <w:rFonts w:asciiTheme="majorHAnsi" w:hAnsiTheme="majorHAnsi" w:cstheme="majorHAnsi"/>
        </w:rPr>
        <w:t xml:space="preserve"> </w:t>
      </w:r>
      <w:proofErr w:type="spellStart"/>
      <w:r w:rsidR="000B6304" w:rsidRPr="00DA7D87">
        <w:rPr>
          <w:rFonts w:asciiTheme="majorHAnsi" w:hAnsiTheme="majorHAnsi" w:cstheme="majorHAnsi"/>
        </w:rPr>
        <w:t>toiroa</w:t>
      </w:r>
      <w:proofErr w:type="spellEnd"/>
      <w:r w:rsidR="000B6304" w:rsidRPr="00DA7D87">
        <w:rPr>
          <w:rFonts w:asciiTheme="majorHAnsi" w:hAnsiTheme="majorHAnsi" w:cstheme="majorHAnsi"/>
        </w:rPr>
        <w:t>.</w:t>
      </w:r>
    </w:p>
    <w:p w:rsidR="000B6304" w:rsidRPr="00DA7D87" w:rsidRDefault="000B6304" w:rsidP="000B6304">
      <w:pPr>
        <w:pStyle w:val="NoSpacing"/>
        <w:rPr>
          <w:rFonts w:asciiTheme="majorHAnsi" w:hAnsiTheme="majorHAnsi" w:cstheme="majorHAnsi"/>
          <w:i/>
          <w:sz w:val="20"/>
          <w:szCs w:val="20"/>
        </w:rPr>
      </w:pPr>
      <w:r w:rsidRPr="00DA7D87">
        <w:rPr>
          <w:rFonts w:asciiTheme="majorHAnsi" w:hAnsiTheme="majorHAnsi" w:cstheme="majorHAnsi"/>
          <w:i/>
          <w:sz w:val="20"/>
          <w:szCs w:val="20"/>
        </w:rPr>
        <w:t>Let us keep close together, not wide apart - The importance of keeping connected, of maintaining relationships and dialogue so that we can keep moving forward together.</w:t>
      </w:r>
    </w:p>
    <w:p w:rsidR="3F428E0D" w:rsidRDefault="3F428E0D" w:rsidP="000B6304">
      <w:pPr>
        <w:spacing w:after="0" w:line="240" w:lineRule="auto"/>
        <w:rPr>
          <w:rFonts w:ascii="Calibri" w:eastAsia="Times New Roman" w:hAnsi="Calibri" w:cs="Calibri"/>
          <w:color w:val="000000" w:themeColor="text1"/>
          <w:lang w:eastAsia="en-NZ"/>
        </w:rPr>
      </w:pPr>
    </w:p>
    <w:p w:rsidR="00E571A4" w:rsidRPr="00E571A4" w:rsidRDefault="3F428E0D" w:rsidP="000B6304">
      <w:pPr>
        <w:shd w:val="clear" w:color="auto" w:fill="FFFFFF" w:themeFill="background1"/>
        <w:spacing w:after="0" w:line="240" w:lineRule="auto"/>
        <w:rPr>
          <w:rFonts w:ascii="Times New Roman" w:eastAsia="Times New Roman" w:hAnsi="Times New Roman" w:cs="Times New Roman"/>
          <w:sz w:val="24"/>
          <w:szCs w:val="24"/>
          <w:lang w:eastAsia="en-NZ"/>
        </w:rPr>
      </w:pPr>
      <w:r w:rsidRPr="3F428E0D">
        <w:rPr>
          <w:rFonts w:ascii="Times New Roman" w:eastAsia="Times New Roman" w:hAnsi="Times New Roman" w:cs="Times New Roman"/>
          <w:sz w:val="24"/>
          <w:szCs w:val="24"/>
          <w:lang w:eastAsia="en-NZ"/>
        </w:rPr>
        <w:t>  </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r w:rsidRPr="00E571A4">
        <w:rPr>
          <w:rFonts w:ascii="Calibri" w:eastAsia="Times New Roman" w:hAnsi="Calibri" w:cs="Calibri"/>
          <w:b/>
          <w:bCs/>
          <w:color w:val="000000"/>
          <w:sz w:val="24"/>
          <w:szCs w:val="24"/>
          <w:lang w:eastAsia="en-NZ"/>
        </w:rPr>
        <w:t>Submissions</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000B6304" w:rsidP="3F428E0D">
      <w:pPr>
        <w:spacing w:after="0" w:line="240" w:lineRule="auto"/>
        <w:rPr>
          <w:rFonts w:ascii="Calibri" w:eastAsia="Times New Roman" w:hAnsi="Calibri" w:cs="Calibri"/>
          <w:color w:val="000000" w:themeColor="text1"/>
          <w:lang w:eastAsia="en-NZ"/>
        </w:rPr>
      </w:pPr>
      <w:r>
        <w:rPr>
          <w:rFonts w:ascii="Calibri" w:eastAsia="Times New Roman" w:hAnsi="Calibri" w:cs="Calibri"/>
          <w:color w:val="000000" w:themeColor="text1"/>
          <w:lang w:eastAsia="en-NZ"/>
        </w:rPr>
        <w:t>Submissions close 28</w:t>
      </w:r>
      <w:r w:rsidRPr="000B6304">
        <w:rPr>
          <w:rFonts w:ascii="Calibri" w:eastAsia="Times New Roman" w:hAnsi="Calibri" w:cs="Calibri"/>
          <w:color w:val="000000" w:themeColor="text1"/>
          <w:vertAlign w:val="superscript"/>
          <w:lang w:eastAsia="en-NZ"/>
        </w:rPr>
        <w:t>th</w:t>
      </w:r>
      <w:r>
        <w:rPr>
          <w:rFonts w:ascii="Calibri" w:eastAsia="Times New Roman" w:hAnsi="Calibri" w:cs="Calibri"/>
          <w:color w:val="000000" w:themeColor="text1"/>
          <w:lang w:eastAsia="en-NZ"/>
        </w:rPr>
        <w:t xml:space="preserve"> January</w:t>
      </w:r>
      <w:r w:rsidR="3F428E0D" w:rsidRPr="3F428E0D">
        <w:rPr>
          <w:rFonts w:ascii="Calibri" w:eastAsia="Times New Roman" w:hAnsi="Calibri" w:cs="Calibri"/>
          <w:color w:val="000000" w:themeColor="text1"/>
          <w:lang w:eastAsia="en-NZ"/>
        </w:rPr>
        <w:t>.</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00E571A4" w:rsidP="00E571A4">
      <w:pPr>
        <w:spacing w:after="0" w:line="240" w:lineRule="auto"/>
        <w:rPr>
          <w:rFonts w:ascii="Times New Roman" w:eastAsia="Times New Roman" w:hAnsi="Times New Roman" w:cs="Times New Roman"/>
          <w:sz w:val="24"/>
          <w:szCs w:val="24"/>
          <w:lang w:eastAsia="en-NZ"/>
        </w:rPr>
      </w:pPr>
      <w:r w:rsidRPr="00E571A4">
        <w:rPr>
          <w:rFonts w:ascii="Calibri" w:eastAsia="Times New Roman" w:hAnsi="Calibri" w:cs="Calibri"/>
          <w:color w:val="000000"/>
          <w:lang w:eastAsia="en-NZ"/>
        </w:rPr>
        <w:t xml:space="preserve">Drop off: artworks can be dropped off at The </w:t>
      </w:r>
      <w:proofErr w:type="spellStart"/>
      <w:r w:rsidRPr="00E571A4">
        <w:rPr>
          <w:rFonts w:ascii="Calibri" w:eastAsia="Times New Roman" w:hAnsi="Calibri" w:cs="Calibri"/>
          <w:color w:val="000000"/>
          <w:lang w:eastAsia="en-NZ"/>
        </w:rPr>
        <w:t>Fiordland</w:t>
      </w:r>
      <w:proofErr w:type="spellEnd"/>
      <w:r w:rsidRPr="00E571A4">
        <w:rPr>
          <w:rFonts w:ascii="Calibri" w:eastAsia="Times New Roman" w:hAnsi="Calibri" w:cs="Calibri"/>
          <w:color w:val="000000"/>
          <w:lang w:eastAsia="en-NZ"/>
        </w:rPr>
        <w:t xml:space="preserve"> Arts Hub, at 23 Main Street during open hours. Please do not drop off art works outside open hours. </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3F428E0D" w:rsidP="00E571A4">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 xml:space="preserve">Courier: artworks can be couriered to 128 </w:t>
      </w:r>
      <w:proofErr w:type="spellStart"/>
      <w:r w:rsidRPr="3F428E0D">
        <w:rPr>
          <w:rFonts w:ascii="Calibri" w:eastAsia="Times New Roman" w:hAnsi="Calibri" w:cs="Calibri"/>
          <w:color w:val="000000" w:themeColor="text1"/>
          <w:lang w:eastAsia="en-NZ"/>
        </w:rPr>
        <w:t>Aparima</w:t>
      </w:r>
      <w:proofErr w:type="spellEnd"/>
      <w:r w:rsidRPr="3F428E0D">
        <w:rPr>
          <w:rFonts w:ascii="Calibri" w:eastAsia="Times New Roman" w:hAnsi="Calibri" w:cs="Calibri"/>
          <w:color w:val="000000" w:themeColor="text1"/>
          <w:lang w:eastAsia="en-NZ"/>
        </w:rPr>
        <w:t xml:space="preserve"> Drive, Te </w:t>
      </w:r>
      <w:proofErr w:type="spellStart"/>
      <w:r w:rsidRPr="3F428E0D">
        <w:rPr>
          <w:rFonts w:ascii="Calibri" w:eastAsia="Times New Roman" w:hAnsi="Calibri" w:cs="Calibri"/>
          <w:color w:val="000000" w:themeColor="text1"/>
          <w:lang w:eastAsia="en-NZ"/>
        </w:rPr>
        <w:t>Anau</w:t>
      </w:r>
      <w:proofErr w:type="spellEnd"/>
      <w:r w:rsidRPr="3F428E0D">
        <w:rPr>
          <w:rFonts w:ascii="Calibri" w:eastAsia="Times New Roman" w:hAnsi="Calibri" w:cs="Calibri"/>
          <w:color w:val="000000" w:themeColor="text1"/>
          <w:lang w:eastAsia="en-NZ"/>
        </w:rPr>
        <w:t>, 9600.</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All submitted art needs to be suitably protected when dropped off. Artworks without an entry form will not be accepted.</w:t>
      </w:r>
    </w:p>
    <w:p w:rsidR="00E571A4" w:rsidRPr="00E571A4" w:rsidRDefault="6DAC7F89" w:rsidP="3F428E0D">
      <w:pPr>
        <w:spacing w:after="0" w:line="240" w:lineRule="auto"/>
        <w:rPr>
          <w:rFonts w:ascii="Calibri" w:eastAsia="Times New Roman" w:hAnsi="Calibri" w:cs="Calibri"/>
          <w:color w:val="000000" w:themeColor="text1"/>
          <w:lang w:eastAsia="en-NZ"/>
        </w:rPr>
      </w:pPr>
      <w:r w:rsidRPr="6DAC7F89">
        <w:rPr>
          <w:rFonts w:ascii="Calibri" w:eastAsia="Times New Roman" w:hAnsi="Calibri" w:cs="Calibri"/>
          <w:color w:val="000000" w:themeColor="text1"/>
          <w:lang w:eastAsia="en-NZ"/>
        </w:rPr>
        <w:t xml:space="preserve">Questions can be sent </w:t>
      </w:r>
      <w:hyperlink r:id="rId4">
        <w:r w:rsidRPr="6DAC7F89">
          <w:rPr>
            <w:rStyle w:val="Hyperlink"/>
            <w:rFonts w:ascii="Calibri" w:eastAsia="Times New Roman" w:hAnsi="Calibri" w:cs="Calibri"/>
            <w:color w:val="auto"/>
            <w:u w:val="none"/>
            <w:lang w:eastAsia="en-NZ"/>
          </w:rPr>
          <w:t>to</w:t>
        </w:r>
        <w:r w:rsidRPr="6DAC7F89">
          <w:rPr>
            <w:rStyle w:val="Hyperlink"/>
            <w:rFonts w:ascii="Calibri" w:eastAsia="Times New Roman" w:hAnsi="Calibri" w:cs="Calibri"/>
            <w:lang w:eastAsia="en-NZ"/>
          </w:rPr>
          <w:t xml:space="preserve"> fiordlandartshub@gmail.com</w:t>
        </w:r>
      </w:hyperlink>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Calibri" w:eastAsia="Times New Roman" w:hAnsi="Calibri" w:cs="Calibri"/>
          <w:color w:val="000000" w:themeColor="text1"/>
          <w:lang w:eastAsia="en-NZ"/>
        </w:rPr>
      </w:pPr>
      <w:r w:rsidRPr="3F428E0D">
        <w:rPr>
          <w:rFonts w:ascii="Calibri" w:eastAsia="Times New Roman" w:hAnsi="Calibri" w:cs="Calibri"/>
          <w:color w:val="000000" w:themeColor="text1"/>
          <w:lang w:eastAsia="en-NZ"/>
        </w:rPr>
        <w:t xml:space="preserve">The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w:t>
      </w:r>
      <w:r w:rsidR="000B6304">
        <w:rPr>
          <w:rFonts w:ascii="Calibri" w:eastAsia="Times New Roman" w:hAnsi="Calibri" w:cs="Calibri"/>
          <w:color w:val="000000" w:themeColor="text1"/>
          <w:lang w:eastAsia="en-NZ"/>
        </w:rPr>
        <w:t xml:space="preserve">Charitable Trust </w:t>
      </w:r>
      <w:r w:rsidRPr="3F428E0D">
        <w:rPr>
          <w:rFonts w:ascii="Calibri" w:eastAsia="Times New Roman" w:hAnsi="Calibri" w:cs="Calibri"/>
          <w:color w:val="000000" w:themeColor="text1"/>
          <w:lang w:eastAsia="en-NZ"/>
        </w:rPr>
        <w:t xml:space="preserve">&amp; Te </w:t>
      </w:r>
      <w:proofErr w:type="spellStart"/>
      <w:r w:rsidRPr="3F428E0D">
        <w:rPr>
          <w:rFonts w:ascii="Calibri" w:eastAsia="Times New Roman" w:hAnsi="Calibri" w:cs="Calibri"/>
          <w:color w:val="000000" w:themeColor="text1"/>
          <w:lang w:eastAsia="en-NZ"/>
        </w:rPr>
        <w:t>Anau</w:t>
      </w:r>
      <w:proofErr w:type="spellEnd"/>
      <w:r w:rsidRPr="3F428E0D">
        <w:rPr>
          <w:rFonts w:ascii="Calibri" w:eastAsia="Times New Roman" w:hAnsi="Calibri" w:cs="Calibri"/>
          <w:color w:val="000000" w:themeColor="text1"/>
          <w:lang w:eastAsia="en-NZ"/>
        </w:rPr>
        <w:t xml:space="preserve"> Waitangi Charitable Trust retains full discretion to accept or refuse any art works. </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Calibri" w:eastAsia="Times New Roman" w:hAnsi="Calibri" w:cs="Calibri"/>
          <w:color w:val="000000" w:themeColor="text1"/>
          <w:lang w:eastAsia="en-NZ"/>
        </w:rPr>
      </w:pPr>
      <w:r w:rsidRPr="3F428E0D">
        <w:rPr>
          <w:rFonts w:ascii="Calibri" w:eastAsia="Times New Roman" w:hAnsi="Calibri" w:cs="Calibri"/>
          <w:color w:val="000000" w:themeColor="text1"/>
          <w:lang w:eastAsia="en-NZ"/>
        </w:rPr>
        <w:lastRenderedPageBreak/>
        <w:t>Inclusion in the exhibition is not automatic: all applications will be reviewed by a submissions panel. The submissions panel reserves the right to accept, decline or withdraw any artist for whatever reason and their decision is final. They will not enter any discussion regarding their decisions.</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pPr>
      <w:r w:rsidRPr="3F428E0D">
        <w:rPr>
          <w:rFonts w:ascii="Calibri" w:eastAsia="Times New Roman" w:hAnsi="Calibri" w:cs="Calibri"/>
          <w:b/>
          <w:bCs/>
          <w:color w:val="000000" w:themeColor="text1"/>
          <w:sz w:val="24"/>
          <w:szCs w:val="24"/>
          <w:lang w:eastAsia="en-NZ"/>
        </w:rPr>
        <w:t>Artwork and artist details</w:t>
      </w:r>
    </w:p>
    <w:p w:rsidR="00E571A4" w:rsidRPr="00E571A4" w:rsidRDefault="00E571A4" w:rsidP="3F428E0D">
      <w:pPr>
        <w:spacing w:after="0" w:line="240" w:lineRule="auto"/>
        <w:rPr>
          <w:rFonts w:ascii="Times New Roman" w:eastAsia="Times New Roman" w:hAnsi="Times New Roman" w:cs="Times New Roman"/>
          <w:sz w:val="24"/>
          <w:szCs w:val="24"/>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Artists can work in any media, both 2D and 3D.</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The artwork has to be labelled on the back with the artist’s name, title of the work and a contact phone number at the minimum.</w:t>
      </w:r>
    </w:p>
    <w:p w:rsidR="00E571A4" w:rsidRPr="00E571A4" w:rsidRDefault="00E571A4" w:rsidP="3F428E0D">
      <w:pPr>
        <w:spacing w:after="0" w:line="240" w:lineRule="auto"/>
        <w:rPr>
          <w:rFonts w:ascii="Times New Roman" w:eastAsia="Times New Roman" w:hAnsi="Times New Roman" w:cs="Times New Roman"/>
          <w:sz w:val="24"/>
          <w:szCs w:val="24"/>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All art must be the sole and original work of the artist (or artists, if a collaboration piece).</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Where repurposed or mass-produced materials are used as the base of the artwork, the artist’s original component has to be significant to be considered original. Non original component(s) have to be disclosed by the artist. </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It is the artist’s responsibility to acknowledge any copyright (such as if painting from a photograph not taken by the artist) or credits (such as if the artwork has been created in an art course). </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Calibri" w:eastAsia="Times New Roman" w:hAnsi="Calibri" w:cs="Calibri"/>
          <w:color w:val="000000" w:themeColor="text1"/>
          <w:lang w:eastAsia="en-NZ"/>
        </w:rPr>
      </w:pPr>
      <w:r w:rsidRPr="3F428E0D">
        <w:rPr>
          <w:rFonts w:ascii="Calibri" w:eastAsia="Times New Roman" w:hAnsi="Calibri" w:cs="Calibri"/>
          <w:color w:val="000000" w:themeColor="text1"/>
          <w:lang w:eastAsia="en-NZ"/>
        </w:rPr>
        <w:t xml:space="preserve">Artists are urged to be mindful when using imagery from a culture other than their own, as it may be deemed culturally inappropriate and cause offence. We advise all artists to use due diligence by seeking guidance and advice. If any artworks are brought to our attention, we will liaise directly with the artist. The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w:t>
      </w:r>
      <w:r w:rsidR="000B6304">
        <w:rPr>
          <w:rFonts w:ascii="Calibri" w:eastAsia="Times New Roman" w:hAnsi="Calibri" w:cs="Calibri"/>
          <w:color w:val="000000" w:themeColor="text1"/>
          <w:lang w:eastAsia="en-NZ"/>
        </w:rPr>
        <w:t xml:space="preserve">Charitable Trust </w:t>
      </w:r>
      <w:r w:rsidRPr="3F428E0D">
        <w:rPr>
          <w:rFonts w:ascii="Calibri" w:eastAsia="Times New Roman" w:hAnsi="Calibri" w:cs="Calibri"/>
          <w:color w:val="000000" w:themeColor="text1"/>
          <w:lang w:eastAsia="en-NZ"/>
        </w:rPr>
        <w:t xml:space="preserve">and Te </w:t>
      </w:r>
      <w:proofErr w:type="spellStart"/>
      <w:r w:rsidRPr="3F428E0D">
        <w:rPr>
          <w:rFonts w:ascii="Calibri" w:eastAsia="Times New Roman" w:hAnsi="Calibri" w:cs="Calibri"/>
          <w:color w:val="000000" w:themeColor="text1"/>
          <w:lang w:eastAsia="en-NZ"/>
        </w:rPr>
        <w:t>Anau</w:t>
      </w:r>
      <w:proofErr w:type="spellEnd"/>
      <w:r w:rsidRPr="3F428E0D">
        <w:rPr>
          <w:rFonts w:ascii="Calibri" w:eastAsia="Times New Roman" w:hAnsi="Calibri" w:cs="Calibri"/>
          <w:color w:val="000000" w:themeColor="text1"/>
          <w:lang w:eastAsia="en-NZ"/>
        </w:rPr>
        <w:t xml:space="preserve"> Waitangi Charitable Trust </w:t>
      </w:r>
      <w:proofErr w:type="gramStart"/>
      <w:r w:rsidRPr="3F428E0D">
        <w:rPr>
          <w:rFonts w:ascii="Calibri" w:eastAsia="Times New Roman" w:hAnsi="Calibri" w:cs="Calibri"/>
          <w:color w:val="000000" w:themeColor="text1"/>
          <w:lang w:eastAsia="en-NZ"/>
        </w:rPr>
        <w:t>is</w:t>
      </w:r>
      <w:proofErr w:type="gramEnd"/>
      <w:r w:rsidRPr="3F428E0D">
        <w:rPr>
          <w:rFonts w:ascii="Calibri" w:eastAsia="Times New Roman" w:hAnsi="Calibri" w:cs="Calibri"/>
          <w:color w:val="000000" w:themeColor="text1"/>
          <w:lang w:eastAsia="en-NZ"/>
        </w:rPr>
        <w:t xml:space="preserve"> not responsible for any offence caused.</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The size and number of accepted art works may be limited depending on available display space. No more than three works per artist are preferred.</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If any enquiries are made by the exhibition visitors the artist’s contact details will be passed on. If available, artists are encouraged to provide their business cards.</w:t>
      </w:r>
    </w:p>
    <w:p w:rsidR="00E571A4" w:rsidRPr="00E571A4" w:rsidRDefault="00E571A4" w:rsidP="3F428E0D">
      <w:pPr>
        <w:spacing w:after="0" w:line="240" w:lineRule="auto"/>
        <w:rPr>
          <w:rFonts w:ascii="Times New Roman" w:eastAsia="Times New Roman" w:hAnsi="Times New Roman" w:cs="Times New Roman"/>
          <w:sz w:val="24"/>
          <w:szCs w:val="24"/>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 xml:space="preserve">All submitted art must be supplied with an entry form which can be obtained from the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Hub and Te </w:t>
      </w:r>
      <w:proofErr w:type="spellStart"/>
      <w:r w:rsidRPr="3F428E0D">
        <w:rPr>
          <w:rFonts w:ascii="Calibri" w:eastAsia="Times New Roman" w:hAnsi="Calibri" w:cs="Calibri"/>
          <w:color w:val="000000" w:themeColor="text1"/>
          <w:lang w:eastAsia="en-NZ"/>
        </w:rPr>
        <w:t>Anau</w:t>
      </w:r>
      <w:proofErr w:type="spellEnd"/>
      <w:r w:rsidRPr="3F428E0D">
        <w:rPr>
          <w:rFonts w:ascii="Calibri" w:eastAsia="Times New Roman" w:hAnsi="Calibri" w:cs="Calibri"/>
          <w:color w:val="000000" w:themeColor="text1"/>
          <w:lang w:eastAsia="en-NZ"/>
        </w:rPr>
        <w:t xml:space="preserve"> Waitangi Charitable Trust online at teanauwaitangiday.co.nz.</w:t>
      </w:r>
    </w:p>
    <w:p w:rsidR="00E571A4" w:rsidRPr="00E571A4" w:rsidRDefault="00E571A4" w:rsidP="3F428E0D">
      <w:pPr>
        <w:spacing w:after="0" w:line="240" w:lineRule="auto"/>
        <w:rPr>
          <w:rFonts w:ascii="Times New Roman" w:eastAsia="Times New Roman" w:hAnsi="Times New Roman" w:cs="Times New Roman"/>
          <w:sz w:val="24"/>
          <w:szCs w:val="24"/>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All framed work artwork must be professionally presented and ready for hanging. Unframed work should preferably be matted or have a background mat/sheet</w:t>
      </w:r>
      <w:r w:rsidR="000B6304">
        <w:rPr>
          <w:rFonts w:ascii="Calibri" w:eastAsia="Times New Roman" w:hAnsi="Calibri" w:cs="Calibri"/>
          <w:color w:val="000000" w:themeColor="text1"/>
          <w:lang w:eastAsia="en-NZ"/>
        </w:rPr>
        <w:t xml:space="preserve"> </w:t>
      </w:r>
      <w:r w:rsidR="007F2E93">
        <w:rPr>
          <w:rFonts w:ascii="Calibri" w:eastAsia="Times New Roman" w:hAnsi="Calibri" w:cs="Calibri"/>
          <w:color w:val="000000" w:themeColor="text1"/>
          <w:lang w:eastAsia="en-NZ"/>
        </w:rPr>
        <w:t xml:space="preserve">with a </w:t>
      </w:r>
      <w:r w:rsidR="009C048A" w:rsidRPr="009C048A">
        <w:rPr>
          <w:rFonts w:ascii="Calibri" w:eastAsia="Times New Roman" w:hAnsi="Calibri" w:cs="Calibri"/>
          <w:color w:val="000000" w:themeColor="text1"/>
          <w:lang w:eastAsia="en-NZ"/>
        </w:rPr>
        <w:t>suitable</w:t>
      </w:r>
      <w:r w:rsidR="007F2E93">
        <w:rPr>
          <w:rFonts w:ascii="Calibri" w:eastAsia="Times New Roman" w:hAnsi="Calibri" w:cs="Calibri"/>
          <w:color w:val="000000" w:themeColor="text1"/>
          <w:lang w:eastAsia="en-NZ"/>
        </w:rPr>
        <w:t xml:space="preserve"> method</w:t>
      </w:r>
      <w:r w:rsidR="000B6304">
        <w:rPr>
          <w:rFonts w:ascii="Calibri" w:eastAsia="Times New Roman" w:hAnsi="Calibri" w:cs="Calibri"/>
          <w:color w:val="000000" w:themeColor="text1"/>
          <w:lang w:eastAsia="en-NZ"/>
        </w:rPr>
        <w:t xml:space="preserve"> </w:t>
      </w:r>
      <w:r w:rsidR="000A0218">
        <w:rPr>
          <w:rFonts w:ascii="Calibri" w:eastAsia="Times New Roman" w:hAnsi="Calibri" w:cs="Calibri"/>
          <w:color w:val="000000" w:themeColor="text1"/>
          <w:lang w:eastAsia="en-NZ"/>
        </w:rPr>
        <w:t>to hang</w:t>
      </w:r>
      <w:r w:rsidR="009C048A" w:rsidRPr="009C048A">
        <w:rPr>
          <w:rFonts w:ascii="Calibri" w:eastAsia="Times New Roman" w:hAnsi="Calibri" w:cs="Calibri"/>
          <w:color w:val="000000" w:themeColor="text1"/>
          <w:lang w:eastAsia="en-NZ"/>
        </w:rPr>
        <w:t xml:space="preserve"> the piece</w:t>
      </w:r>
      <w:r w:rsidR="00964FC2">
        <w:rPr>
          <w:rFonts w:ascii="Calibri" w:eastAsia="Times New Roman" w:hAnsi="Calibri" w:cs="Calibri"/>
          <w:color w:val="000000" w:themeColor="text1"/>
          <w:lang w:eastAsia="en-NZ"/>
        </w:rPr>
        <w:t>.</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pPr>
      <w:r w:rsidRPr="3F428E0D">
        <w:rPr>
          <w:rFonts w:ascii="Calibri" w:eastAsia="Times New Roman" w:hAnsi="Calibri" w:cs="Calibri"/>
          <w:b/>
          <w:bCs/>
          <w:color w:val="000000" w:themeColor="text1"/>
          <w:sz w:val="24"/>
          <w:szCs w:val="24"/>
          <w:lang w:eastAsia="en-NZ"/>
        </w:rPr>
        <w:t>Commission</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 xml:space="preserve">During the exhibition period, art works can be offered for sale. Sold works will remain exhibited at the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Hub until the last day of the exhibition. Art works will not be shipped by the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Hub on behalf of the artist. If shipping is requested the buyer and the artist will be put in touch to arrange prior to the work being sold.</w:t>
      </w:r>
    </w:p>
    <w:p w:rsidR="00E571A4" w:rsidRPr="00E571A4" w:rsidRDefault="00E571A4" w:rsidP="3F428E0D">
      <w:pPr>
        <w:spacing w:after="0" w:line="240" w:lineRule="auto"/>
        <w:rPr>
          <w:rFonts w:ascii="Times New Roman" w:eastAsia="Times New Roman" w:hAnsi="Times New Roman" w:cs="Times New Roman"/>
          <w:sz w:val="24"/>
          <w:szCs w:val="24"/>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222222"/>
          <w:u w:val="single"/>
          <w:lang w:eastAsia="en-NZ"/>
        </w:rPr>
        <w:t xml:space="preserve">No commission will be charged for sold works. </w:t>
      </w:r>
      <w:proofErr w:type="gramStart"/>
      <w:r w:rsidRPr="3F428E0D">
        <w:rPr>
          <w:rFonts w:ascii="Calibri" w:eastAsia="Times New Roman" w:hAnsi="Calibri" w:cs="Calibri"/>
          <w:color w:val="222222"/>
          <w:u w:val="single"/>
          <w:lang w:eastAsia="en-NZ"/>
        </w:rPr>
        <w:t>Payments will be made to the nomi</w:t>
      </w:r>
      <w:r w:rsidR="000B6304">
        <w:rPr>
          <w:rFonts w:ascii="Calibri" w:eastAsia="Times New Roman" w:hAnsi="Calibri" w:cs="Calibri"/>
          <w:color w:val="222222"/>
          <w:u w:val="single"/>
          <w:lang w:eastAsia="en-NZ"/>
        </w:rPr>
        <w:t>nated bank account by the beginning or March 2024</w:t>
      </w:r>
      <w:r w:rsidRPr="3F428E0D">
        <w:rPr>
          <w:rFonts w:ascii="Calibri" w:eastAsia="Times New Roman" w:hAnsi="Calibri" w:cs="Calibri"/>
          <w:color w:val="222222"/>
          <w:u w:val="single"/>
          <w:lang w:eastAsia="en-NZ"/>
        </w:rPr>
        <w:t>.</w:t>
      </w:r>
      <w:proofErr w:type="gramEnd"/>
    </w:p>
    <w:p w:rsidR="00E571A4" w:rsidRPr="00E571A4" w:rsidRDefault="00E571A4" w:rsidP="3F428E0D">
      <w:pPr>
        <w:spacing w:after="0" w:line="240" w:lineRule="auto"/>
        <w:rPr>
          <w:rFonts w:ascii="Times New Roman" w:eastAsia="Times New Roman" w:hAnsi="Times New Roman" w:cs="Times New Roman"/>
          <w:sz w:val="24"/>
          <w:szCs w:val="24"/>
          <w:lang w:eastAsia="en-NZ"/>
        </w:rPr>
      </w:pP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pPr>
      <w:r w:rsidRPr="3F428E0D">
        <w:rPr>
          <w:rFonts w:ascii="Calibri" w:eastAsia="Times New Roman" w:hAnsi="Calibri" w:cs="Calibri"/>
          <w:b/>
          <w:bCs/>
          <w:color w:val="000000" w:themeColor="text1"/>
          <w:sz w:val="24"/>
          <w:szCs w:val="24"/>
          <w:lang w:eastAsia="en-NZ"/>
        </w:rPr>
        <w:lastRenderedPageBreak/>
        <w:t>After the exhibition</w:t>
      </w:r>
    </w:p>
    <w:p w:rsidR="00E571A4" w:rsidRPr="00E571A4" w:rsidRDefault="00E571A4" w:rsidP="3F428E0D">
      <w:pPr>
        <w:spacing w:after="0" w:line="240" w:lineRule="auto"/>
        <w:rPr>
          <w:rFonts w:ascii="Calibri" w:eastAsia="Times New Roman" w:hAnsi="Calibri" w:cs="Calibri"/>
          <w:color w:val="000000" w:themeColor="text1"/>
          <w:lang w:eastAsia="en-NZ"/>
        </w:rPr>
      </w:pPr>
    </w:p>
    <w:p w:rsidR="00E571A4" w:rsidRPr="00E571A4" w:rsidRDefault="3F428E0D" w:rsidP="3F428E0D">
      <w:pPr>
        <w:spacing w:after="0" w:line="240" w:lineRule="auto"/>
        <w:rPr>
          <w:rFonts w:ascii="Calibri" w:eastAsia="Times New Roman" w:hAnsi="Calibri" w:cs="Calibri"/>
          <w:color w:val="000000" w:themeColor="text1"/>
          <w:lang w:eastAsia="en-NZ"/>
        </w:rPr>
      </w:pPr>
      <w:r w:rsidRPr="3F428E0D">
        <w:rPr>
          <w:rFonts w:ascii="Calibri" w:eastAsia="Times New Roman" w:hAnsi="Calibri" w:cs="Calibri"/>
          <w:color w:val="000000" w:themeColor="text1"/>
          <w:lang w:eastAsia="en-NZ"/>
        </w:rPr>
        <w:t>Upon completion of the exhibition, the artist will be required to collect their art at a prearranged time and place.</w:t>
      </w:r>
      <w:r w:rsidR="00E571A4">
        <w:br/>
      </w:r>
    </w:p>
    <w:p w:rsidR="001E5A42" w:rsidRPr="00430B60" w:rsidRDefault="3F428E0D" w:rsidP="3F428E0D">
      <w:pPr>
        <w:spacing w:after="0" w:line="240" w:lineRule="auto"/>
        <w:rPr>
          <w:rFonts w:ascii="Calibri" w:eastAsia="Times New Roman" w:hAnsi="Calibri" w:cs="Calibri"/>
          <w:color w:val="000000" w:themeColor="text1"/>
          <w:lang w:eastAsia="en-NZ"/>
        </w:rPr>
      </w:pPr>
      <w:r w:rsidRPr="3F428E0D">
        <w:rPr>
          <w:rFonts w:ascii="Calibri" w:eastAsia="Times New Roman" w:hAnsi="Calibri" w:cs="Calibri"/>
          <w:color w:val="000000" w:themeColor="text1"/>
          <w:lang w:eastAsia="en-NZ"/>
        </w:rPr>
        <w:t xml:space="preserve">Once the exhibition is closed, art works may continue to be exhibited and for sale at the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Hub at the sole discretion of the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w:t>
      </w:r>
      <w:r w:rsidR="000B6304">
        <w:rPr>
          <w:rFonts w:ascii="Calibri" w:eastAsia="Times New Roman" w:hAnsi="Calibri" w:cs="Calibri"/>
          <w:color w:val="000000" w:themeColor="text1"/>
          <w:lang w:eastAsia="en-NZ"/>
        </w:rPr>
        <w:t>Charitable Trust</w:t>
      </w:r>
      <w:r w:rsidRPr="3F428E0D">
        <w:rPr>
          <w:rFonts w:ascii="Calibri" w:eastAsia="Times New Roman" w:hAnsi="Calibri" w:cs="Calibri"/>
          <w:color w:val="000000" w:themeColor="text1"/>
          <w:lang w:eastAsia="en-NZ"/>
        </w:rPr>
        <w:t xml:space="preserve">. Standard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w:t>
      </w:r>
      <w:r w:rsidR="000B6304">
        <w:rPr>
          <w:rFonts w:ascii="Calibri" w:eastAsia="Times New Roman" w:hAnsi="Calibri" w:cs="Calibri"/>
          <w:color w:val="000000" w:themeColor="text1"/>
          <w:lang w:eastAsia="en-NZ"/>
        </w:rPr>
        <w:t>Charitable Trust</w:t>
      </w:r>
      <w:r w:rsidRPr="3F428E0D">
        <w:rPr>
          <w:rFonts w:ascii="Calibri" w:eastAsia="Times New Roman" w:hAnsi="Calibri" w:cs="Calibri"/>
          <w:color w:val="000000" w:themeColor="text1"/>
          <w:lang w:eastAsia="en-NZ"/>
        </w:rPr>
        <w:t xml:space="preserve"> T&amp;C’s and commission rates will apply if a work is sold: </w:t>
      </w:r>
      <w:r w:rsidR="008C5FDE">
        <w:rPr>
          <w:rFonts w:ascii="Calibri" w:eastAsia="Times New Roman" w:hAnsi="Calibri" w:cs="Calibri"/>
          <w:color w:val="000000" w:themeColor="text1"/>
          <w:lang w:eastAsia="en-NZ"/>
        </w:rPr>
        <w:t>2</w:t>
      </w:r>
      <w:r w:rsidRPr="3F428E0D">
        <w:rPr>
          <w:rFonts w:ascii="Calibri" w:eastAsia="Times New Roman" w:hAnsi="Calibri" w:cs="Calibri"/>
          <w:color w:val="000000" w:themeColor="text1"/>
          <w:lang w:eastAsia="en-NZ"/>
        </w:rPr>
        <w:t xml:space="preserve">0% if the exhibitor can volunteer at the Hub and 40% </w:t>
      </w:r>
      <w:r w:rsidR="00430B60">
        <w:rPr>
          <w:rFonts w:ascii="Calibri" w:eastAsia="Times New Roman" w:hAnsi="Calibri" w:cs="Calibri"/>
          <w:color w:val="000000" w:themeColor="text1"/>
          <w:lang w:eastAsia="en-NZ"/>
        </w:rPr>
        <w:t>if the exhibitor is unable to volunteer at the Hub</w:t>
      </w:r>
      <w:r w:rsidRPr="3F428E0D">
        <w:rPr>
          <w:rFonts w:ascii="Calibri" w:eastAsia="Times New Roman" w:hAnsi="Calibri" w:cs="Calibri"/>
          <w:color w:val="000000" w:themeColor="text1"/>
          <w:lang w:eastAsia="en-NZ"/>
        </w:rPr>
        <w:t xml:space="preserve">. Payments will be made to a nominated bank account at the </w:t>
      </w:r>
      <w:r w:rsidR="000B6304">
        <w:rPr>
          <w:rFonts w:ascii="Calibri" w:eastAsia="Times New Roman" w:hAnsi="Calibri" w:cs="Calibri"/>
          <w:color w:val="000000" w:themeColor="text1"/>
          <w:lang w:eastAsia="en-NZ"/>
        </w:rPr>
        <w:t>beginning</w:t>
      </w:r>
      <w:r w:rsidRPr="3F428E0D">
        <w:rPr>
          <w:rFonts w:ascii="Calibri" w:eastAsia="Times New Roman" w:hAnsi="Calibri" w:cs="Calibri"/>
          <w:color w:val="000000" w:themeColor="text1"/>
          <w:lang w:eastAsia="en-NZ"/>
        </w:rPr>
        <w:t xml:space="preserve"> of the</w:t>
      </w:r>
      <w:r w:rsidR="000B6304">
        <w:rPr>
          <w:rFonts w:ascii="Calibri" w:eastAsia="Times New Roman" w:hAnsi="Calibri" w:cs="Calibri"/>
          <w:color w:val="000000" w:themeColor="text1"/>
          <w:lang w:eastAsia="en-NZ"/>
        </w:rPr>
        <w:t xml:space="preserve"> </w:t>
      </w:r>
      <w:proofErr w:type="gramStart"/>
      <w:r w:rsidR="000B6304">
        <w:rPr>
          <w:rFonts w:ascii="Calibri" w:eastAsia="Times New Roman" w:hAnsi="Calibri" w:cs="Calibri"/>
          <w:color w:val="000000" w:themeColor="text1"/>
          <w:lang w:eastAsia="en-NZ"/>
        </w:rPr>
        <w:t xml:space="preserve">next </w:t>
      </w:r>
      <w:r w:rsidRPr="3F428E0D">
        <w:rPr>
          <w:rFonts w:ascii="Calibri" w:eastAsia="Times New Roman" w:hAnsi="Calibri" w:cs="Calibri"/>
          <w:color w:val="000000" w:themeColor="text1"/>
          <w:lang w:eastAsia="en-NZ"/>
        </w:rPr>
        <w:t xml:space="preserve"> month</w:t>
      </w:r>
      <w:proofErr w:type="gramEnd"/>
      <w:r w:rsidRPr="3F428E0D">
        <w:rPr>
          <w:rFonts w:ascii="Calibri" w:eastAsia="Times New Roman" w:hAnsi="Calibri" w:cs="Calibri"/>
          <w:color w:val="000000" w:themeColor="text1"/>
          <w:lang w:eastAsia="en-NZ"/>
        </w:rPr>
        <w:t xml:space="preserve"> in which the work sold.</w:t>
      </w:r>
    </w:p>
    <w:p w:rsidR="00E571A4" w:rsidRPr="00E571A4" w:rsidRDefault="00E571A4" w:rsidP="3F428E0D">
      <w:pPr>
        <w:spacing w:after="0" w:line="240" w:lineRule="auto"/>
      </w:pPr>
    </w:p>
    <w:p w:rsidR="00E571A4" w:rsidRPr="00E571A4" w:rsidRDefault="3F428E0D" w:rsidP="3F428E0D">
      <w:pPr>
        <w:spacing w:after="0" w:line="240" w:lineRule="auto"/>
      </w:pPr>
      <w:r w:rsidRPr="3F428E0D">
        <w:rPr>
          <w:rFonts w:ascii="Calibri" w:eastAsia="Times New Roman" w:hAnsi="Calibri" w:cs="Calibri"/>
          <w:b/>
          <w:bCs/>
          <w:color w:val="000000" w:themeColor="text1"/>
          <w:sz w:val="24"/>
          <w:szCs w:val="24"/>
          <w:lang w:eastAsia="en-NZ"/>
        </w:rPr>
        <w:t>Disclaimer</w:t>
      </w:r>
    </w:p>
    <w:p w:rsidR="00E571A4" w:rsidRPr="00E571A4" w:rsidRDefault="00E571A4" w:rsidP="3F428E0D">
      <w:pPr>
        <w:spacing w:after="0" w:line="240" w:lineRule="auto"/>
        <w:rPr>
          <w:rFonts w:ascii="Times New Roman" w:eastAsia="Times New Roman" w:hAnsi="Times New Roman" w:cs="Times New Roman"/>
          <w:sz w:val="24"/>
          <w:szCs w:val="24"/>
          <w:lang w:eastAsia="en-NZ"/>
        </w:rPr>
      </w:pPr>
    </w:p>
    <w:p w:rsidR="00E571A4" w:rsidRPr="00E571A4" w:rsidRDefault="3F428E0D" w:rsidP="3F428E0D">
      <w:pPr>
        <w:spacing w:after="0" w:line="240" w:lineRule="auto"/>
        <w:rPr>
          <w:rFonts w:ascii="Times New Roman" w:eastAsia="Times New Roman" w:hAnsi="Times New Roman" w:cs="Times New Roman"/>
          <w:sz w:val="24"/>
          <w:szCs w:val="24"/>
          <w:lang w:eastAsia="en-NZ"/>
        </w:rPr>
      </w:pPr>
      <w:r w:rsidRPr="3F428E0D">
        <w:rPr>
          <w:rFonts w:ascii="Calibri" w:eastAsia="Times New Roman" w:hAnsi="Calibri" w:cs="Calibri"/>
          <w:color w:val="000000" w:themeColor="text1"/>
          <w:lang w:eastAsia="en-NZ"/>
        </w:rPr>
        <w:t xml:space="preserve">Artists exhibit at their own risk. While all reasonable care will be taken, Te </w:t>
      </w:r>
      <w:proofErr w:type="spellStart"/>
      <w:r w:rsidRPr="3F428E0D">
        <w:rPr>
          <w:rFonts w:ascii="Calibri" w:eastAsia="Times New Roman" w:hAnsi="Calibri" w:cs="Calibri"/>
          <w:color w:val="000000" w:themeColor="text1"/>
          <w:lang w:eastAsia="en-NZ"/>
        </w:rPr>
        <w:t>Anau</w:t>
      </w:r>
      <w:proofErr w:type="spellEnd"/>
      <w:r w:rsidRPr="3F428E0D">
        <w:rPr>
          <w:rFonts w:ascii="Calibri" w:eastAsia="Times New Roman" w:hAnsi="Calibri" w:cs="Calibri"/>
          <w:color w:val="000000" w:themeColor="text1"/>
          <w:lang w:eastAsia="en-NZ"/>
        </w:rPr>
        <w:t xml:space="preserve"> Waitangi Charitable Trust and the </w:t>
      </w:r>
      <w:proofErr w:type="spellStart"/>
      <w:r w:rsidRPr="3F428E0D">
        <w:rPr>
          <w:rFonts w:ascii="Calibri" w:eastAsia="Times New Roman" w:hAnsi="Calibri" w:cs="Calibri"/>
          <w:color w:val="000000" w:themeColor="text1"/>
          <w:lang w:eastAsia="en-NZ"/>
        </w:rPr>
        <w:t>Fiordland</w:t>
      </w:r>
      <w:proofErr w:type="spellEnd"/>
      <w:r w:rsidRPr="3F428E0D">
        <w:rPr>
          <w:rFonts w:ascii="Calibri" w:eastAsia="Times New Roman" w:hAnsi="Calibri" w:cs="Calibri"/>
          <w:color w:val="000000" w:themeColor="text1"/>
          <w:lang w:eastAsia="en-NZ"/>
        </w:rPr>
        <w:t xml:space="preserve"> Arts Hub cannot be held responsible for damage or theft of the art works. We recommend that artists contact their insurance company and list the exhibited work on their private contents insurance.</w:t>
      </w:r>
    </w:p>
    <w:p w:rsidR="00E571A4" w:rsidRPr="00E571A4" w:rsidRDefault="00E571A4" w:rsidP="3F428E0D">
      <w:pPr>
        <w:spacing w:after="0" w:line="240" w:lineRule="auto"/>
        <w:rPr>
          <w:rFonts w:ascii="Times New Roman" w:eastAsia="Times New Roman" w:hAnsi="Times New Roman" w:cs="Times New Roman"/>
          <w:sz w:val="24"/>
          <w:szCs w:val="24"/>
          <w:lang w:eastAsia="en-NZ"/>
        </w:rPr>
      </w:pPr>
    </w:p>
    <w:p w:rsidR="3F428E0D" w:rsidRDefault="3F428E0D" w:rsidP="3F428E0D">
      <w:pPr>
        <w:spacing w:after="0" w:line="240" w:lineRule="auto"/>
      </w:pPr>
      <w:r w:rsidRPr="3F428E0D">
        <w:rPr>
          <w:rFonts w:ascii="Calibri" w:eastAsia="Times New Roman" w:hAnsi="Calibri" w:cs="Calibri"/>
          <w:b/>
          <w:bCs/>
          <w:color w:val="000000" w:themeColor="text1"/>
          <w:sz w:val="24"/>
          <w:szCs w:val="24"/>
          <w:lang w:eastAsia="en-NZ"/>
        </w:rPr>
        <w:t>Publicity</w:t>
      </w:r>
    </w:p>
    <w:p w:rsidR="3F428E0D" w:rsidRDefault="3F428E0D" w:rsidP="3F428E0D">
      <w:pPr>
        <w:spacing w:after="0" w:line="240" w:lineRule="auto"/>
        <w:rPr>
          <w:rFonts w:ascii="Times New Roman" w:eastAsia="Times New Roman" w:hAnsi="Times New Roman" w:cs="Times New Roman"/>
          <w:sz w:val="24"/>
          <w:szCs w:val="24"/>
          <w:lang w:eastAsia="en-NZ"/>
        </w:rPr>
      </w:pPr>
    </w:p>
    <w:p w:rsidR="00E571A4" w:rsidRPr="00E571A4" w:rsidRDefault="00E571A4" w:rsidP="00E571A4">
      <w:pPr>
        <w:spacing w:after="0" w:line="240" w:lineRule="auto"/>
        <w:rPr>
          <w:rFonts w:ascii="Times New Roman" w:eastAsia="Times New Roman" w:hAnsi="Times New Roman" w:cs="Times New Roman"/>
          <w:sz w:val="24"/>
          <w:szCs w:val="24"/>
          <w:lang w:eastAsia="en-NZ"/>
        </w:rPr>
      </w:pPr>
      <w:r w:rsidRPr="00E571A4">
        <w:rPr>
          <w:rFonts w:ascii="Calibri" w:eastAsia="Times New Roman" w:hAnsi="Calibri" w:cs="Calibri"/>
          <w:color w:val="000000"/>
          <w:lang w:eastAsia="en-NZ"/>
        </w:rPr>
        <w:t xml:space="preserve">By entering this competition, the artist gives permission for the artworks to be photographed for record keeping purposes, promotion, marketing and other purposes. Photographs of art work may be used by Te </w:t>
      </w:r>
      <w:proofErr w:type="spellStart"/>
      <w:r w:rsidRPr="00E571A4">
        <w:rPr>
          <w:rFonts w:ascii="Calibri" w:eastAsia="Times New Roman" w:hAnsi="Calibri" w:cs="Calibri"/>
          <w:color w:val="000000"/>
          <w:lang w:eastAsia="en-NZ"/>
        </w:rPr>
        <w:t>Anau</w:t>
      </w:r>
      <w:proofErr w:type="spellEnd"/>
      <w:r w:rsidRPr="00E571A4">
        <w:rPr>
          <w:rFonts w:ascii="Calibri" w:eastAsia="Times New Roman" w:hAnsi="Calibri" w:cs="Calibri"/>
          <w:color w:val="000000"/>
          <w:lang w:eastAsia="en-NZ"/>
        </w:rPr>
        <w:t xml:space="preserve"> Waitangi Charitable Trust and their agents in various media including but not limited to, print and social media. Unless not practically possible the artists will be acknowledged. The copyright remains with the artist however Te </w:t>
      </w:r>
      <w:proofErr w:type="spellStart"/>
      <w:r w:rsidRPr="00E571A4">
        <w:rPr>
          <w:rFonts w:ascii="Calibri" w:eastAsia="Times New Roman" w:hAnsi="Calibri" w:cs="Calibri"/>
          <w:color w:val="000000"/>
          <w:lang w:eastAsia="en-NZ"/>
        </w:rPr>
        <w:t>Anau</w:t>
      </w:r>
      <w:proofErr w:type="spellEnd"/>
      <w:r w:rsidRPr="00E571A4">
        <w:rPr>
          <w:rFonts w:ascii="Calibri" w:eastAsia="Times New Roman" w:hAnsi="Calibri" w:cs="Calibri"/>
          <w:color w:val="000000"/>
          <w:lang w:eastAsia="en-NZ"/>
        </w:rPr>
        <w:t xml:space="preserve"> Waitangi Charitable </w:t>
      </w:r>
      <w:proofErr w:type="gramStart"/>
      <w:r w:rsidRPr="00E571A4">
        <w:rPr>
          <w:rFonts w:ascii="Calibri" w:eastAsia="Times New Roman" w:hAnsi="Calibri" w:cs="Calibri"/>
          <w:color w:val="000000"/>
          <w:lang w:eastAsia="en-NZ"/>
        </w:rPr>
        <w:t>Trust,</w:t>
      </w:r>
      <w:proofErr w:type="gramEnd"/>
      <w:r w:rsidRPr="00E571A4">
        <w:rPr>
          <w:rFonts w:ascii="Calibri" w:eastAsia="Times New Roman" w:hAnsi="Calibri" w:cs="Calibri"/>
          <w:color w:val="000000"/>
          <w:lang w:eastAsia="en-NZ"/>
        </w:rPr>
        <w:t xml:space="preserve"> or </w:t>
      </w:r>
      <w:proofErr w:type="spellStart"/>
      <w:r w:rsidRPr="00E571A4">
        <w:rPr>
          <w:rFonts w:ascii="Calibri" w:eastAsia="Times New Roman" w:hAnsi="Calibri" w:cs="Calibri"/>
          <w:color w:val="000000"/>
          <w:lang w:eastAsia="en-NZ"/>
        </w:rPr>
        <w:t>Fiordland</w:t>
      </w:r>
      <w:proofErr w:type="spellEnd"/>
      <w:r w:rsidRPr="00E571A4">
        <w:rPr>
          <w:rFonts w:ascii="Calibri" w:eastAsia="Times New Roman" w:hAnsi="Calibri" w:cs="Calibri"/>
          <w:color w:val="000000"/>
          <w:lang w:eastAsia="en-NZ"/>
        </w:rPr>
        <w:t xml:space="preserve"> Arts </w:t>
      </w:r>
      <w:r w:rsidR="000B6304">
        <w:rPr>
          <w:rFonts w:ascii="Calibri" w:eastAsia="Times New Roman" w:hAnsi="Calibri" w:cs="Calibri"/>
          <w:color w:val="000000"/>
          <w:lang w:eastAsia="en-NZ"/>
        </w:rPr>
        <w:t>Charitable Trust</w:t>
      </w:r>
      <w:r w:rsidRPr="00E571A4">
        <w:rPr>
          <w:rFonts w:ascii="Calibri" w:eastAsia="Times New Roman" w:hAnsi="Calibri" w:cs="Calibri"/>
          <w:color w:val="000000"/>
          <w:lang w:eastAsia="en-NZ"/>
        </w:rPr>
        <w:t xml:space="preserve"> cannot be held responsible for any subsequent misuse of copyright.</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00E571A4" w:rsidP="00E571A4">
      <w:pPr>
        <w:spacing w:after="0" w:line="240" w:lineRule="auto"/>
        <w:rPr>
          <w:rFonts w:ascii="Times New Roman" w:eastAsia="Times New Roman" w:hAnsi="Times New Roman" w:cs="Times New Roman"/>
          <w:sz w:val="24"/>
          <w:szCs w:val="24"/>
          <w:lang w:eastAsia="en-NZ"/>
        </w:rPr>
      </w:pPr>
      <w:r w:rsidRPr="00E571A4">
        <w:rPr>
          <w:rFonts w:ascii="Calibri" w:eastAsia="Times New Roman" w:hAnsi="Calibri" w:cs="Calibri"/>
          <w:color w:val="000000"/>
          <w:lang w:eastAsia="en-NZ"/>
        </w:rPr>
        <w:t>If you have any questions, please contact the organisers at </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p>
    <w:p w:rsidR="00E571A4" w:rsidRPr="00E571A4" w:rsidRDefault="00B90D6B" w:rsidP="00E571A4">
      <w:pPr>
        <w:spacing w:after="0" w:line="240" w:lineRule="auto"/>
        <w:rPr>
          <w:rFonts w:ascii="Times New Roman" w:eastAsia="Times New Roman" w:hAnsi="Times New Roman" w:cs="Times New Roman"/>
          <w:sz w:val="24"/>
          <w:szCs w:val="24"/>
          <w:lang w:eastAsia="en-NZ"/>
        </w:rPr>
      </w:pPr>
      <w:hyperlink r:id="rId5" w:history="1">
        <w:r w:rsidR="00E571A4" w:rsidRPr="00E571A4">
          <w:rPr>
            <w:rFonts w:ascii="Calibri" w:eastAsia="Times New Roman" w:hAnsi="Calibri" w:cs="Calibri"/>
            <w:color w:val="0563C1"/>
            <w:u w:val="single"/>
            <w:lang w:eastAsia="en-NZ"/>
          </w:rPr>
          <w:t>info@teanauwaitangiday.co.nz</w:t>
        </w:r>
      </w:hyperlink>
      <w:r w:rsidR="00E571A4" w:rsidRPr="00E571A4">
        <w:rPr>
          <w:rFonts w:ascii="Calibri" w:eastAsia="Times New Roman" w:hAnsi="Calibri" w:cs="Calibri"/>
          <w:color w:val="0563C1"/>
          <w:u w:val="single"/>
          <w:lang w:eastAsia="en-NZ"/>
        </w:rPr>
        <w:t> </w:t>
      </w:r>
    </w:p>
    <w:p w:rsidR="00E571A4" w:rsidRPr="00E571A4" w:rsidRDefault="00E571A4" w:rsidP="00E571A4">
      <w:pPr>
        <w:spacing w:after="0" w:line="240" w:lineRule="auto"/>
        <w:rPr>
          <w:rFonts w:ascii="Times New Roman" w:eastAsia="Times New Roman" w:hAnsi="Times New Roman" w:cs="Times New Roman"/>
          <w:sz w:val="24"/>
          <w:szCs w:val="24"/>
          <w:lang w:eastAsia="en-NZ"/>
        </w:rPr>
      </w:pPr>
      <w:r w:rsidRPr="00E571A4">
        <w:rPr>
          <w:rFonts w:ascii="Calibri" w:eastAsia="Times New Roman" w:hAnsi="Calibri" w:cs="Calibri"/>
          <w:color w:val="0563C1"/>
          <w:u w:val="single"/>
          <w:lang w:eastAsia="en-NZ"/>
        </w:rPr>
        <w:t>fiordlandartshub@gmail.com</w:t>
      </w:r>
    </w:p>
    <w:p w:rsidR="3F428E0D" w:rsidRDefault="3F428E0D" w:rsidP="3F428E0D"/>
    <w:sectPr w:rsidR="3F428E0D" w:rsidSect="00165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UwMTcyNDA3MzEyNjRT0lEKTi0uzszPAykwrAUAZ2MogiwAAAA="/>
  </w:docVars>
  <w:rsids>
    <w:rsidRoot w:val="00E571A4"/>
    <w:rsid w:val="000A0218"/>
    <w:rsid w:val="000B6304"/>
    <w:rsid w:val="00165AB2"/>
    <w:rsid w:val="001E5A42"/>
    <w:rsid w:val="00430B60"/>
    <w:rsid w:val="004517A7"/>
    <w:rsid w:val="007F2E93"/>
    <w:rsid w:val="008C5FDE"/>
    <w:rsid w:val="00964FC2"/>
    <w:rsid w:val="009C048A"/>
    <w:rsid w:val="00A32DA8"/>
    <w:rsid w:val="00B90D6B"/>
    <w:rsid w:val="00C71786"/>
    <w:rsid w:val="00E571A4"/>
    <w:rsid w:val="3F428E0D"/>
    <w:rsid w:val="6DAC7F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1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571A4"/>
    <w:rPr>
      <w:color w:val="0000FF"/>
      <w:u w:val="single"/>
    </w:rPr>
  </w:style>
  <w:style w:type="paragraph" w:styleId="NoSpacing">
    <w:name w:val="No Spacing"/>
    <w:uiPriority w:val="1"/>
    <w:qFormat/>
    <w:rsid w:val="000B6304"/>
    <w:pPr>
      <w:spacing w:after="0" w:line="240" w:lineRule="auto"/>
    </w:pPr>
    <w:rPr>
      <w:rFonts w:ascii="Arial" w:eastAsia="Arial" w:hAnsi="Arial" w:cs="Arial"/>
      <w:sz w:val="24"/>
      <w:szCs w:val="24"/>
      <w:lang w:val="en-GB" w:eastAsia="en-NZ"/>
    </w:rPr>
  </w:style>
</w:styles>
</file>

<file path=word/webSettings.xml><?xml version="1.0" encoding="utf-8"?>
<w:webSettings xmlns:r="http://schemas.openxmlformats.org/officeDocument/2006/relationships" xmlns:w="http://schemas.openxmlformats.org/wordprocessingml/2006/main">
  <w:divs>
    <w:div w:id="1553081365">
      <w:bodyDiv w:val="1"/>
      <w:marLeft w:val="0"/>
      <w:marRight w:val="0"/>
      <w:marTop w:val="0"/>
      <w:marBottom w:val="0"/>
      <w:divBdr>
        <w:top w:val="none" w:sz="0" w:space="0" w:color="auto"/>
        <w:left w:val="none" w:sz="0" w:space="0" w:color="auto"/>
        <w:bottom w:val="none" w:sz="0" w:space="0" w:color="auto"/>
        <w:right w:val="none" w:sz="0" w:space="0" w:color="auto"/>
      </w:divBdr>
    </w:div>
    <w:div w:id="16901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eanauwaitangiday.co.nz" TargetMode="External"/><Relationship Id="rId4" Type="http://schemas.openxmlformats.org/officeDocument/2006/relationships/hyperlink" Target="mailto:tofiordlandartsh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Kerri-Anne Edge</dc:creator>
  <cp:keywords/>
  <dc:description/>
  <cp:lastModifiedBy>Arts Hub Coordinator</cp:lastModifiedBy>
  <cp:revision>13</cp:revision>
  <dcterms:created xsi:type="dcterms:W3CDTF">2022-05-01T02:53:00Z</dcterms:created>
  <dcterms:modified xsi:type="dcterms:W3CDTF">2024-01-05T08:34:00Z</dcterms:modified>
</cp:coreProperties>
</file>